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909A" w14:textId="4B75BD5F" w:rsidR="00594738" w:rsidRDefault="00232852" w:rsidP="00B17E4D">
      <w:pPr>
        <w:jc w:val="both"/>
        <w:rPr>
          <w:b/>
          <w:bCs/>
        </w:rPr>
      </w:pPr>
      <w:r w:rsidRPr="00B17E4D">
        <w:rPr>
          <w:b/>
          <w:bCs/>
        </w:rPr>
        <w:t>RELATÓRIO DE LEITURA 3 – CAPÍTULOS 9 E 10</w:t>
      </w:r>
    </w:p>
    <w:p w14:paraId="7EEEB143" w14:textId="776B7CB0" w:rsidR="00B17E4D" w:rsidRPr="00B17E4D" w:rsidRDefault="00B17E4D" w:rsidP="00B17E4D">
      <w:pPr>
        <w:jc w:val="both"/>
        <w:rPr>
          <w:b/>
          <w:bCs/>
        </w:rPr>
      </w:pPr>
      <w:r>
        <w:rPr>
          <w:b/>
          <w:bCs/>
        </w:rPr>
        <w:t>Livro: O DEUS AMORDAÇADO</w:t>
      </w:r>
    </w:p>
    <w:p w14:paraId="2B92182E" w14:textId="77777777" w:rsidR="00DD4CF9" w:rsidRDefault="00232852" w:rsidP="00B17E4D">
      <w:pPr>
        <w:jc w:val="both"/>
      </w:pPr>
      <w:r>
        <w:t>Nestes capítulos tratam dos desafios para uma vida cristã em um cultura pluralista que tem causado um forte impacto na cultural em geral.</w:t>
      </w:r>
      <w:r w:rsidR="00170D62">
        <w:t xml:space="preserve"> O autor procura expor os rastros do desafio em uma cultura; aqui trata-se da ocidental, reconhecidamente com problemas. Outro fator que contribui poderosamente para as mudanças na cultura</w:t>
      </w:r>
      <w:r w:rsidR="001106A5">
        <w:t xml:space="preserve"> ocidental é o declínio dos pressupostos </w:t>
      </w:r>
      <w:proofErr w:type="spellStart"/>
      <w:r w:rsidR="001106A5">
        <w:t>judeus-cristãos</w:t>
      </w:r>
      <w:proofErr w:type="spellEnd"/>
      <w:r w:rsidR="001106A5">
        <w:t>, junte-se a isso as mudanças da modernidade para a pós-modernidade. Os p</w:t>
      </w:r>
      <w:r w:rsidR="00DD4CF9">
        <w:t>ó</w:t>
      </w:r>
      <w:r w:rsidR="001106A5">
        <w:t>s-modernistas sustentam que os princípios não s</w:t>
      </w:r>
      <w:r w:rsidR="00DD4CF9">
        <w:t>ã</w:t>
      </w:r>
      <w:r w:rsidR="001106A5">
        <w:t xml:space="preserve">o nada além de preferencias, e que as preferencias apenas escondem a vontade de exercer poder a atacar os baluartes da vida social e intelectual da nossa cultura. </w:t>
      </w:r>
    </w:p>
    <w:p w14:paraId="64036299" w14:textId="763ADE79" w:rsidR="00232852" w:rsidRDefault="001106A5" w:rsidP="00B17E4D">
      <w:pPr>
        <w:jc w:val="both"/>
      </w:pPr>
      <w:r>
        <w:t xml:space="preserve">Muitas são as áreas dessa batalha: </w:t>
      </w:r>
      <w:r w:rsidR="001A05C7">
        <w:t>No Governo, as raízes judaico-cristã estavam profundamente incrustadas no solo</w:t>
      </w:r>
      <w:r w:rsidR="00232BE7">
        <w:t xml:space="preserve"> da liberdade e da democracia. Contudo com a perda de uma visão central e unificadora, um governo com limites dentro da democracia era quase impossível, inadequado. </w:t>
      </w:r>
      <w:r w:rsidR="00EB3D13">
        <w:t>A democracia perdeu a percepção dominante de bem comum que ultrapassa o mero pragmatismo; não de sabe por quanto tempo ela sobreviverá.</w:t>
      </w:r>
      <w:r w:rsidR="00D47207">
        <w:t xml:space="preserve"> Os problemas não só econômicos, mas refletem questões mais fundamentais da cultura, ligados à religião e outros. O que os cristãos podem fazer? A liberdade religiosa está sendo corroída, e as mais liberais recorrem às leis afim de promoverem mais liberdade da influencia maligna da religião.</w:t>
      </w:r>
      <w:r w:rsidR="00946F22">
        <w:t xml:space="preserve"> A diversidade de religiões e os não reli</w:t>
      </w:r>
      <w:r w:rsidR="00B17E4D">
        <w:t>giosos</w:t>
      </w:r>
      <w:r w:rsidR="00946F22">
        <w:t xml:space="preserve"> não discutem a favor de uma denominação  cristã como a religião oficial, mas se alguma forma de cristianismo tem direito a alguma coisa que seja vantagem.</w:t>
      </w:r>
      <w:r w:rsidR="00471D2F">
        <w:t xml:space="preserve"> Ainda a interferência do Governo em todas as esferas da vida garante que os conflitos entre igreja e Estado sejam inevitáveis.</w:t>
      </w:r>
      <w:r w:rsidR="000A67CB">
        <w:t xml:space="preserve"> “Nenhuma país pode ser livre sem religião. Esta cria e fortalece a noção de dever” (</w:t>
      </w:r>
      <w:proofErr w:type="spellStart"/>
      <w:r w:rsidR="000A67CB">
        <w:t>Lord</w:t>
      </w:r>
      <w:proofErr w:type="spellEnd"/>
      <w:r w:rsidR="000A67CB">
        <w:t xml:space="preserve"> Acton). A cultura de nossa época se opõe a qualquer autoridade transcendente. A lei e o judiciário. Estes em geral não tem nenhum senso de obrigação com</w:t>
      </w:r>
      <w:r w:rsidR="00B652CC">
        <w:t xml:space="preserve"> a autoridade transcendente. Assim, temos um pragmatismos controlado pelo modismo e pela correção política. O resultado é que os juízes tomam decis</w:t>
      </w:r>
      <w:r w:rsidR="00B17E4D">
        <w:t>õ</w:t>
      </w:r>
      <w:r w:rsidR="00B652CC">
        <w:t>es baseados sua política e preconceitos, seu alinhamento cultural e seu sistema de valores sem nenhuma referencia a nada que seja está</w:t>
      </w:r>
      <w:r w:rsidR="00CD5BEE">
        <w:t xml:space="preserve">vel e transcende a cultura. Que mudanças podem ser feitas na cultura para que o judiciário sinta obrigação com o transcendente? </w:t>
      </w:r>
      <w:r w:rsidR="00E5680F">
        <w:t xml:space="preserve"> A educação. Somos em nome da liberdade e da tolerância, levados em direção a uma branda secularização do sistema.</w:t>
      </w:r>
      <w:r w:rsidR="00A06C12">
        <w:t xml:space="preserve"> A educação ética, moral e cívica são consideradas muito menos importante que a educação sexual.  Muitas escolas não dizem nada sobre religião ou só </w:t>
      </w:r>
      <w:r w:rsidR="00A400A2">
        <w:t>coisas extraordin</w:t>
      </w:r>
      <w:r w:rsidR="00B17E4D">
        <w:t>a</w:t>
      </w:r>
      <w:r w:rsidR="00A400A2">
        <w:t>riamente brandas e equivocadas. A religião teve um papel determinante na história, sendo a atitude de silencio ao tema uma irresponsabilidade para com o ensino. O pós-modernismo tem uma contribuição direta nessa situação.</w:t>
      </w:r>
      <w:r w:rsidR="009D0130">
        <w:t xml:space="preserve"> O impacto do pluralismo  sobre o sistema educacional acontece não só por via direta mais também indiretamente por intermédio de categorias já discutidas</w:t>
      </w:r>
      <w:r w:rsidR="00E270E8">
        <w:t>. Livro de economia padrões de estudo focam com frequência a economia positiva, ou seja o que é em vez do que deve ser</w:t>
      </w:r>
      <w:r w:rsidR="00DD4CF9">
        <w:t>. A ética e a moral; diversas culturas passam por um sentimento profundo de declínio moral e social. Para nossos avós, a religião – cristianismo -  ainda era um assunto de convicção pessoal</w:t>
      </w:r>
      <w:r w:rsidR="00283950">
        <w:t xml:space="preserve">. Para nossos país, </w:t>
      </w:r>
      <w:r w:rsidR="00283950">
        <w:lastRenderedPageBreak/>
        <w:t xml:space="preserve">continuou pelo menos um assunto de tradição e boas maneiras. No entanto, para os filhos e filhas desta geração emancipados está se tornando cada vez mais um assunto do passado; passado e superado. A moralidade </w:t>
      </w:r>
      <w:r w:rsidR="009A3D70">
        <w:t xml:space="preserve">vem decaindo sob o impacto do pluralismo público, a corrente permanente em direção à religião privatizada. A opinião que cada um tem de si mesmo é mais importante que a opinião de Deus. </w:t>
      </w:r>
    </w:p>
    <w:p w14:paraId="11F6F7B5" w14:textId="54527329" w:rsidR="009A3D70" w:rsidRDefault="001816D1" w:rsidP="00B17E4D">
      <w:pPr>
        <w:jc w:val="both"/>
      </w:pPr>
      <w:r>
        <w:t>No ca</w:t>
      </w:r>
      <w:r w:rsidR="00736F63">
        <w:t xml:space="preserve">pitulo 10, trata da visão que se tem da situação. O pensamento cristão é escatológico, isto é, a solução última dos problemas da sociedade é a </w:t>
      </w:r>
      <w:proofErr w:type="spellStart"/>
      <w:r w:rsidR="00736F63">
        <w:t>parusia</w:t>
      </w:r>
      <w:proofErr w:type="spellEnd"/>
      <w:r w:rsidR="00736F63">
        <w:t xml:space="preserve">, a derradeira esperança cristã </w:t>
      </w:r>
      <w:r w:rsidR="00F14B05">
        <w:t xml:space="preserve">é o </w:t>
      </w:r>
      <w:r w:rsidR="00736F63">
        <w:t xml:space="preserve"> novo céu e a nova terra.</w:t>
      </w:r>
      <w:r w:rsidR="00F14B05">
        <w:t xml:space="preserve"> Os cristãos não podem fazer concessão nesse ponto. </w:t>
      </w:r>
      <w:r w:rsidR="00D51FF8">
        <w:t xml:space="preserve">Alguns cristãos acham que o melhor é se retirar da área </w:t>
      </w:r>
      <w:proofErr w:type="spellStart"/>
      <w:r w:rsidR="00D51FF8">
        <w:t>pub</w:t>
      </w:r>
      <w:r w:rsidR="00B17E4D">
        <w:t>li</w:t>
      </w:r>
      <w:r w:rsidR="00D51FF8">
        <w:t>ca</w:t>
      </w:r>
      <w:proofErr w:type="spellEnd"/>
      <w:r w:rsidR="00D51FF8">
        <w:t>. Fazem uma distinção clara entre Igreja e Estado. Outros cristãos, as vezes se afastam de fato, embora não defendam essa posição, das guerras culturais por vários motivos teológicos e pragmáticos</w:t>
      </w:r>
      <w:r w:rsidR="00BE4718">
        <w:t>. Out</w:t>
      </w:r>
      <w:r w:rsidR="00B17E4D">
        <w:t>r</w:t>
      </w:r>
      <w:r w:rsidR="00BE4718">
        <w:t>os reconhecem a longa herança do envolvimento social e cristão. Há um grupo recente que se interessa pelos desafios que confrontam a vida cristã em um Estado cada vez mais hostil; esses são chamados de “</w:t>
      </w:r>
      <w:proofErr w:type="spellStart"/>
      <w:r w:rsidR="00BE4718">
        <w:t>teonomista</w:t>
      </w:r>
      <w:proofErr w:type="spellEnd"/>
      <w:r w:rsidR="00BE4718">
        <w:t>”.</w:t>
      </w:r>
    </w:p>
    <w:p w14:paraId="468DD5FA" w14:textId="23CB5851" w:rsidR="00BE4718" w:rsidRDefault="00BE4718" w:rsidP="00B17E4D">
      <w:pPr>
        <w:jc w:val="both"/>
      </w:pPr>
      <w:r>
        <w:t>A democracia para os cristãos nunca pode ser um</w:t>
      </w:r>
      <w:r w:rsidR="00776FA3">
        <w:t xml:space="preserve"> bem derradeiro. A democracia nem sempre é certa; não pode nunca definir o certo e o errado; estabelecer qual é a verdade. O motivo pelo o qual os crist</w:t>
      </w:r>
      <w:r w:rsidR="00B17E4D">
        <w:t>ã</w:t>
      </w:r>
      <w:r w:rsidR="00776FA3">
        <w:t>os querem apoiar a democracia é porque, em um mundo caído, ela é em geral a melhor maneira de assegurar vida longa à liberdade e à dignidade do ser humano individual.</w:t>
      </w:r>
    </w:p>
    <w:p w14:paraId="6478B716" w14:textId="77777777" w:rsidR="00D47207" w:rsidRDefault="00D47207" w:rsidP="00B17E4D">
      <w:pPr>
        <w:jc w:val="both"/>
      </w:pPr>
    </w:p>
    <w:sectPr w:rsidR="00D47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38"/>
    <w:rsid w:val="000A67CB"/>
    <w:rsid w:val="001106A5"/>
    <w:rsid w:val="00170D62"/>
    <w:rsid w:val="001816D1"/>
    <w:rsid w:val="001A05C7"/>
    <w:rsid w:val="00232852"/>
    <w:rsid w:val="00232BE7"/>
    <w:rsid w:val="00283950"/>
    <w:rsid w:val="003E0186"/>
    <w:rsid w:val="00471D2F"/>
    <w:rsid w:val="00594738"/>
    <w:rsid w:val="00736F63"/>
    <w:rsid w:val="00741AD7"/>
    <w:rsid w:val="00776FA3"/>
    <w:rsid w:val="00946F22"/>
    <w:rsid w:val="009A3D70"/>
    <w:rsid w:val="009D0130"/>
    <w:rsid w:val="00A06C12"/>
    <w:rsid w:val="00A400A2"/>
    <w:rsid w:val="00B17E4D"/>
    <w:rsid w:val="00B652CC"/>
    <w:rsid w:val="00BE4718"/>
    <w:rsid w:val="00CD5BEE"/>
    <w:rsid w:val="00D47207"/>
    <w:rsid w:val="00D51FF8"/>
    <w:rsid w:val="00DD4CF9"/>
    <w:rsid w:val="00E270E8"/>
    <w:rsid w:val="00E5680F"/>
    <w:rsid w:val="00EB3D13"/>
    <w:rsid w:val="00F1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77DD"/>
  <w15:chartTrackingRefBased/>
  <w15:docId w15:val="{76302EA4-94CB-4E58-8AF1-006AA9CD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nelcimar aguiar</dc:creator>
  <cp:keywords/>
  <dc:description/>
  <cp:lastModifiedBy>nelcimar aguiar</cp:lastModifiedBy>
  <cp:revision>3</cp:revision>
  <dcterms:created xsi:type="dcterms:W3CDTF">2021-11-27T16:34:00Z</dcterms:created>
  <dcterms:modified xsi:type="dcterms:W3CDTF">2021-11-27T20:10:00Z</dcterms:modified>
</cp:coreProperties>
</file>